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C1D9D" w14:textId="77777777" w:rsidR="003C5564" w:rsidRDefault="008E06B0" w:rsidP="003C5564">
      <w:pPr>
        <w:pStyle w:val="Standard"/>
        <w:spacing w:after="0" w:line="360" w:lineRule="auto"/>
        <w:ind w:left="567" w:right="-1"/>
        <w:jc w:val="center"/>
        <w:rPr>
          <w:rFonts w:ascii="Garamond" w:hAnsi="Garamond"/>
          <w:b/>
          <w:sz w:val="28"/>
        </w:rPr>
      </w:pPr>
      <w:r>
        <w:rPr>
          <w:rFonts w:ascii="Garamond" w:hAnsi="Garamond"/>
          <w:b/>
          <w:sz w:val="28"/>
        </w:rPr>
        <w:t>ALLEGATO</w:t>
      </w:r>
      <w:r w:rsidRPr="006D41A5">
        <w:rPr>
          <w:rFonts w:ascii="Garamond" w:hAnsi="Garamond"/>
          <w:b/>
          <w:sz w:val="28"/>
        </w:rPr>
        <w:t xml:space="preserve"> </w:t>
      </w:r>
      <w:r w:rsidR="00F64C37">
        <w:rPr>
          <w:rFonts w:ascii="Garamond" w:hAnsi="Garamond"/>
          <w:b/>
          <w:sz w:val="28"/>
        </w:rPr>
        <w:t>6</w:t>
      </w:r>
    </w:p>
    <w:p w14:paraId="0FC8BD98" w14:textId="77777777" w:rsidR="006F102E" w:rsidRPr="00604996" w:rsidRDefault="00A51355" w:rsidP="003C5564">
      <w:pPr>
        <w:pStyle w:val="Standard"/>
        <w:spacing w:after="0" w:line="360" w:lineRule="auto"/>
        <w:ind w:left="567" w:right="-1"/>
        <w:jc w:val="center"/>
        <w:rPr>
          <w:rFonts w:ascii="Garamond" w:hAnsi="Garamond"/>
          <w:b/>
          <w:sz w:val="28"/>
          <w:szCs w:val="28"/>
        </w:rPr>
      </w:pPr>
      <w:r w:rsidRPr="00604996">
        <w:rPr>
          <w:rFonts w:ascii="Garamond" w:hAnsi="Garamond"/>
          <w:b/>
          <w:sz w:val="28"/>
          <w:szCs w:val="28"/>
        </w:rPr>
        <w:t xml:space="preserve">Listino Prezzi </w:t>
      </w:r>
      <w:r w:rsidR="00360C0C" w:rsidRPr="00604996">
        <w:rPr>
          <w:rFonts w:ascii="Garamond" w:hAnsi="Garamond"/>
          <w:b/>
          <w:sz w:val="28"/>
          <w:szCs w:val="28"/>
        </w:rPr>
        <w:t xml:space="preserve">- </w:t>
      </w:r>
      <w:r w:rsidRPr="00604996">
        <w:rPr>
          <w:rFonts w:ascii="Garamond" w:hAnsi="Garamond"/>
          <w:b/>
          <w:sz w:val="28"/>
          <w:szCs w:val="28"/>
        </w:rPr>
        <w:t>Servizi di Trasporto</w:t>
      </w:r>
      <w:r w:rsidR="00360C0C" w:rsidRPr="00604996">
        <w:rPr>
          <w:rFonts w:ascii="Garamond" w:hAnsi="Garamond"/>
          <w:b/>
          <w:sz w:val="28"/>
          <w:szCs w:val="28"/>
        </w:rPr>
        <w:t xml:space="preserve"> Ferroviario</w:t>
      </w:r>
    </w:p>
    <w:p w14:paraId="231E347B" w14:textId="77777777" w:rsidR="00A51355" w:rsidRPr="00604996" w:rsidRDefault="00A51355" w:rsidP="003C5564">
      <w:pPr>
        <w:pStyle w:val="Standard"/>
        <w:spacing w:after="0" w:line="360" w:lineRule="auto"/>
        <w:ind w:left="567" w:right="-1"/>
        <w:jc w:val="center"/>
        <w:rPr>
          <w:rFonts w:ascii="Garamond" w:hAnsi="Garamond"/>
          <w:b/>
          <w:sz w:val="24"/>
        </w:rPr>
      </w:pPr>
    </w:p>
    <w:p w14:paraId="58D0185E" w14:textId="25127DED" w:rsidR="00686B13" w:rsidRPr="00B750F4" w:rsidRDefault="00686B13" w:rsidP="00686B13">
      <w:pPr>
        <w:pStyle w:val="Standard"/>
        <w:spacing w:after="0" w:line="360" w:lineRule="auto"/>
        <w:ind w:left="567" w:right="-1"/>
        <w:rPr>
          <w:rFonts w:ascii="Garamond" w:hAnsi="Garamond"/>
          <w:sz w:val="24"/>
        </w:rPr>
      </w:pPr>
      <w:r w:rsidRPr="00B750F4">
        <w:rPr>
          <w:rFonts w:ascii="Garamond" w:hAnsi="Garamond"/>
          <w:sz w:val="24"/>
        </w:rPr>
        <w:t>Il listino prezzi è stato predisposto sulla base del PEF, tenendo conto dei costi di processo e della produzione complessiva in treni*km</w:t>
      </w:r>
      <w:r w:rsidR="00BF0CC6">
        <w:rPr>
          <w:rFonts w:ascii="Garamond" w:hAnsi="Garamond"/>
          <w:sz w:val="24"/>
        </w:rPr>
        <w:t>, a parità dei fattori della produzione</w:t>
      </w:r>
      <w:r w:rsidRPr="00B750F4">
        <w:rPr>
          <w:rFonts w:ascii="Garamond" w:hAnsi="Garamond"/>
          <w:sz w:val="24"/>
        </w:rPr>
        <w:t xml:space="preserve">. </w:t>
      </w:r>
    </w:p>
    <w:p w14:paraId="67AD949B" w14:textId="092AE2B7" w:rsidR="0086504B" w:rsidRDefault="0086504B" w:rsidP="0086504B">
      <w:pPr>
        <w:pStyle w:val="Standard"/>
        <w:spacing w:after="0" w:line="360" w:lineRule="auto"/>
        <w:ind w:left="567" w:right="-1"/>
        <w:jc w:val="center"/>
        <w:rPr>
          <w:rFonts w:ascii="Garamond" w:hAnsi="Garamond"/>
          <w:sz w:val="24"/>
          <w:highlight w:val="yellow"/>
        </w:rPr>
      </w:pPr>
    </w:p>
    <w:tbl>
      <w:tblPr>
        <w:tblW w:w="5528" w:type="dxa"/>
        <w:tblInd w:w="25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2268"/>
      </w:tblGrid>
      <w:tr w:rsidR="0086504B" w:rsidRPr="0086504B" w14:paraId="27B224D3" w14:textId="77777777" w:rsidTr="0086504B">
        <w:trPr>
          <w:trHeight w:val="145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6576E" w14:textId="1DA3BA70" w:rsidR="0086504B" w:rsidRPr="0086504B" w:rsidRDefault="0086504B" w:rsidP="0086504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86504B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Prezzi medi unitari (€/treno*km)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4D813" w14:textId="5268833C" w:rsidR="0086504B" w:rsidRPr="0086504B" w:rsidRDefault="0086504B" w:rsidP="0086504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2022</w:t>
            </w:r>
          </w:p>
        </w:tc>
      </w:tr>
      <w:tr w:rsidR="0086504B" w:rsidRPr="0086504B" w14:paraId="6C19C171" w14:textId="77777777" w:rsidTr="0086504B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76E9" w14:textId="77777777" w:rsidR="0086504B" w:rsidRPr="0086504B" w:rsidRDefault="0086504B" w:rsidP="0086504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86504B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da 0 a 150 posti seduti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DB4B2" w14:textId="2903D446" w:rsidR="0086504B" w:rsidRPr="0086504B" w:rsidRDefault="0086504B" w:rsidP="0086504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86504B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11,45 €</w:t>
            </w:r>
          </w:p>
        </w:tc>
      </w:tr>
      <w:tr w:rsidR="0086504B" w:rsidRPr="0086504B" w14:paraId="76E0A8BE" w14:textId="77777777" w:rsidTr="0086504B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EEF68" w14:textId="77777777" w:rsidR="0086504B" w:rsidRPr="0086504B" w:rsidRDefault="0086504B" w:rsidP="0086504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86504B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da 151 a 299 posti seduti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33D3A" w14:textId="12F35B92" w:rsidR="0086504B" w:rsidRPr="0086504B" w:rsidRDefault="0086504B" w:rsidP="0086504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86504B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12,78 €</w:t>
            </w:r>
          </w:p>
        </w:tc>
      </w:tr>
      <w:tr w:rsidR="0086504B" w:rsidRPr="0086504B" w14:paraId="7EC1F8CE" w14:textId="77777777" w:rsidTr="0086504B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67697" w14:textId="77777777" w:rsidR="0086504B" w:rsidRPr="0086504B" w:rsidRDefault="0086504B" w:rsidP="0086504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86504B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da 300 a 599 posti seduti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0322F" w14:textId="1D0CB739" w:rsidR="0086504B" w:rsidRPr="0086504B" w:rsidRDefault="0086504B" w:rsidP="0086504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86504B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16,77 €</w:t>
            </w:r>
          </w:p>
        </w:tc>
      </w:tr>
      <w:tr w:rsidR="0086504B" w:rsidRPr="0086504B" w14:paraId="618ECA4C" w14:textId="77777777" w:rsidTr="0086504B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2FED4" w14:textId="77777777" w:rsidR="0086504B" w:rsidRPr="0086504B" w:rsidRDefault="0086504B" w:rsidP="0086504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86504B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&gt; 600 posti seduti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6FEEE" w14:textId="0BDDCE9E" w:rsidR="0086504B" w:rsidRPr="0086504B" w:rsidRDefault="0086504B" w:rsidP="0086504B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</w:pPr>
            <w:r w:rsidRPr="0086504B">
              <w:rPr>
                <w:rFonts w:ascii="Garamond" w:eastAsia="Times New Roman" w:hAnsi="Garamond" w:cs="Calibri"/>
                <w:color w:val="000000"/>
                <w:sz w:val="24"/>
                <w:szCs w:val="24"/>
                <w:lang w:eastAsia="it-IT"/>
              </w:rPr>
              <w:t>17,93 €</w:t>
            </w:r>
          </w:p>
        </w:tc>
      </w:tr>
    </w:tbl>
    <w:p w14:paraId="53C9E0AE" w14:textId="02BD55D2" w:rsidR="0086504B" w:rsidRDefault="0086504B" w:rsidP="00686B13">
      <w:pPr>
        <w:pStyle w:val="Standard"/>
        <w:spacing w:after="0" w:line="360" w:lineRule="auto"/>
        <w:ind w:left="567" w:right="-1"/>
        <w:rPr>
          <w:rFonts w:ascii="Garamond" w:hAnsi="Garamond"/>
          <w:sz w:val="24"/>
          <w:highlight w:val="yellow"/>
        </w:rPr>
      </w:pPr>
    </w:p>
    <w:p w14:paraId="2464E789" w14:textId="2C18AB9A" w:rsidR="00A42688" w:rsidRDefault="00BF5614" w:rsidP="005060AF">
      <w:pPr>
        <w:pStyle w:val="Standard"/>
        <w:spacing w:after="0" w:line="360" w:lineRule="auto"/>
        <w:ind w:left="567" w:right="-1"/>
        <w:rPr>
          <w:rFonts w:ascii="Garamond" w:hAnsi="Garamond"/>
          <w:sz w:val="24"/>
        </w:rPr>
      </w:pPr>
      <w:r w:rsidRPr="00176BC9">
        <w:rPr>
          <w:rFonts w:ascii="Garamond" w:hAnsi="Garamond"/>
          <w:sz w:val="24"/>
        </w:rPr>
        <w:t>Per la determinazione del preventivo</w:t>
      </w:r>
      <w:r>
        <w:rPr>
          <w:rFonts w:ascii="Garamond" w:hAnsi="Garamond"/>
          <w:sz w:val="24"/>
        </w:rPr>
        <w:t xml:space="preserve">, </w:t>
      </w:r>
      <w:r w:rsidRPr="00E906E2">
        <w:rPr>
          <w:rFonts w:ascii="Garamond" w:hAnsi="Garamond"/>
          <w:sz w:val="24"/>
        </w:rPr>
        <w:t>in base alle caratteristiche</w:t>
      </w:r>
      <w:r>
        <w:rPr>
          <w:rFonts w:ascii="Garamond" w:hAnsi="Garamond"/>
          <w:sz w:val="24"/>
        </w:rPr>
        <w:t xml:space="preserve"> particolari del servizio richiesto, </w:t>
      </w:r>
      <w:r w:rsidR="00A51355" w:rsidRPr="00176BC9">
        <w:rPr>
          <w:rFonts w:ascii="Garamond" w:hAnsi="Garamond"/>
          <w:sz w:val="24"/>
        </w:rPr>
        <w:t xml:space="preserve">si applicano </w:t>
      </w:r>
      <w:r w:rsidR="005E739C">
        <w:rPr>
          <w:rFonts w:ascii="Garamond" w:hAnsi="Garamond"/>
          <w:sz w:val="24"/>
        </w:rPr>
        <w:t>le</w:t>
      </w:r>
      <w:r w:rsidR="00A51355" w:rsidRPr="00176BC9">
        <w:rPr>
          <w:rFonts w:ascii="Garamond" w:hAnsi="Garamond"/>
          <w:sz w:val="24"/>
        </w:rPr>
        <w:t xml:space="preserve"> seguenti </w:t>
      </w:r>
      <w:r w:rsidR="005E739C">
        <w:rPr>
          <w:rFonts w:ascii="Garamond" w:hAnsi="Garamond"/>
          <w:sz w:val="24"/>
        </w:rPr>
        <w:t>maggiorazioni</w:t>
      </w:r>
      <w:r w:rsidR="00982FA5">
        <w:rPr>
          <w:rFonts w:ascii="Garamond" w:hAnsi="Garamond"/>
          <w:sz w:val="24"/>
        </w:rPr>
        <w:t xml:space="preserve"> </w:t>
      </w:r>
      <w:r w:rsidR="00BC1E05">
        <w:rPr>
          <w:rFonts w:ascii="Garamond" w:hAnsi="Garamond"/>
          <w:sz w:val="24"/>
        </w:rPr>
        <w:t>(</w:t>
      </w:r>
      <w:r w:rsidR="00982FA5">
        <w:rPr>
          <w:rFonts w:ascii="Garamond" w:hAnsi="Garamond"/>
          <w:sz w:val="24"/>
        </w:rPr>
        <w:t>sommate per i casi di compresenza</w:t>
      </w:r>
      <w:r w:rsidR="00BC1E05">
        <w:rPr>
          <w:rFonts w:ascii="Garamond" w:hAnsi="Garamond"/>
          <w:sz w:val="24"/>
        </w:rPr>
        <w:t>)</w:t>
      </w:r>
      <w:r w:rsidR="00322C00">
        <w:rPr>
          <w:rFonts w:ascii="Garamond" w:hAnsi="Garamond"/>
          <w:sz w:val="24"/>
        </w:rPr>
        <w:t>:</w:t>
      </w:r>
    </w:p>
    <w:p w14:paraId="4E133AED" w14:textId="77777777" w:rsidR="0039515B" w:rsidRPr="00176BC9" w:rsidRDefault="0039515B" w:rsidP="005060AF">
      <w:pPr>
        <w:pStyle w:val="Standard"/>
        <w:spacing w:after="0" w:line="360" w:lineRule="auto"/>
        <w:ind w:left="567" w:right="-1"/>
        <w:rPr>
          <w:rFonts w:ascii="Garamond" w:hAnsi="Garamond"/>
          <w:sz w:val="24"/>
        </w:rPr>
      </w:pPr>
    </w:p>
    <w:p w14:paraId="52C86CDD" w14:textId="00F26498" w:rsidR="00A51355" w:rsidRPr="00176BC9" w:rsidRDefault="00A51355" w:rsidP="005060AF">
      <w:pPr>
        <w:pStyle w:val="Standard"/>
        <w:spacing w:after="0" w:line="360" w:lineRule="auto"/>
        <w:ind w:left="567" w:right="-1"/>
        <w:rPr>
          <w:rFonts w:ascii="Garamond" w:hAnsi="Garamond"/>
          <w:sz w:val="24"/>
        </w:rPr>
      </w:pPr>
      <w:r w:rsidRPr="00176BC9">
        <w:rPr>
          <w:rFonts w:ascii="Garamond" w:hAnsi="Garamond"/>
          <w:sz w:val="24"/>
        </w:rPr>
        <w:t xml:space="preserve">SERVIZI </w:t>
      </w:r>
      <w:r w:rsidR="00865FA3">
        <w:rPr>
          <w:rFonts w:ascii="Garamond" w:hAnsi="Garamond"/>
          <w:sz w:val="24"/>
        </w:rPr>
        <w:t xml:space="preserve">SABATO E </w:t>
      </w:r>
      <w:r w:rsidRPr="00176BC9">
        <w:rPr>
          <w:rFonts w:ascii="Garamond" w:hAnsi="Garamond"/>
          <w:sz w:val="24"/>
        </w:rPr>
        <w:t>FESTIVI</w:t>
      </w:r>
    </w:p>
    <w:p w14:paraId="6E054129" w14:textId="4B3B0F2A" w:rsidR="00A51355" w:rsidRPr="00176BC9" w:rsidRDefault="00A51355" w:rsidP="005060AF">
      <w:pPr>
        <w:pStyle w:val="Standard"/>
        <w:spacing w:after="0" w:line="360" w:lineRule="auto"/>
        <w:ind w:left="567" w:right="-1"/>
        <w:rPr>
          <w:rFonts w:ascii="Garamond" w:hAnsi="Garamond"/>
          <w:sz w:val="24"/>
        </w:rPr>
      </w:pPr>
      <w:r w:rsidRPr="00176BC9">
        <w:rPr>
          <w:rFonts w:ascii="Garamond" w:hAnsi="Garamond"/>
          <w:sz w:val="24"/>
        </w:rPr>
        <w:t xml:space="preserve">Maggiorazione per servizi </w:t>
      </w:r>
      <w:r w:rsidR="00D85BD7">
        <w:rPr>
          <w:rFonts w:ascii="Garamond" w:hAnsi="Garamond"/>
          <w:sz w:val="24"/>
        </w:rPr>
        <w:t xml:space="preserve">diurni </w:t>
      </w:r>
      <w:r w:rsidRPr="00176BC9">
        <w:rPr>
          <w:rFonts w:ascii="Garamond" w:hAnsi="Garamond"/>
          <w:sz w:val="24"/>
        </w:rPr>
        <w:t>in tutto o in parte di sabato, domenica e festivi</w:t>
      </w:r>
      <w:r w:rsidR="005E739C">
        <w:rPr>
          <w:rFonts w:ascii="Garamond" w:hAnsi="Garamond"/>
          <w:sz w:val="24"/>
        </w:rPr>
        <w:tab/>
      </w:r>
      <w:r w:rsidRPr="00176BC9">
        <w:rPr>
          <w:rFonts w:ascii="Garamond" w:hAnsi="Garamond"/>
          <w:sz w:val="24"/>
        </w:rPr>
        <w:t>+18%</w:t>
      </w:r>
    </w:p>
    <w:p w14:paraId="5AA1AACB" w14:textId="77777777" w:rsidR="005E739C" w:rsidRDefault="005E739C" w:rsidP="005060AF">
      <w:pPr>
        <w:pStyle w:val="Standard"/>
        <w:spacing w:after="0" w:line="360" w:lineRule="auto"/>
        <w:ind w:left="567" w:right="-1"/>
        <w:rPr>
          <w:rFonts w:ascii="Garamond" w:hAnsi="Garamond"/>
          <w:sz w:val="24"/>
        </w:rPr>
      </w:pPr>
    </w:p>
    <w:p w14:paraId="072212FA" w14:textId="77777777" w:rsidR="00A51355" w:rsidRPr="00176BC9" w:rsidRDefault="00A51355" w:rsidP="005060AF">
      <w:pPr>
        <w:pStyle w:val="Standard"/>
        <w:spacing w:after="0" w:line="360" w:lineRule="auto"/>
        <w:ind w:left="567" w:right="-1"/>
        <w:rPr>
          <w:rFonts w:ascii="Garamond" w:hAnsi="Garamond"/>
          <w:sz w:val="24"/>
        </w:rPr>
      </w:pPr>
      <w:r w:rsidRPr="00176BC9">
        <w:rPr>
          <w:rFonts w:ascii="Garamond" w:hAnsi="Garamond"/>
          <w:sz w:val="24"/>
        </w:rPr>
        <w:t>SERVIZI NOTTURNI</w:t>
      </w:r>
    </w:p>
    <w:p w14:paraId="413EC382" w14:textId="3E73BF82" w:rsidR="00A51355" w:rsidRPr="00176BC9" w:rsidRDefault="00A51355" w:rsidP="005060AF">
      <w:pPr>
        <w:pStyle w:val="Standard"/>
        <w:spacing w:after="0" w:line="360" w:lineRule="auto"/>
        <w:ind w:left="567" w:right="-1"/>
        <w:rPr>
          <w:rFonts w:ascii="Garamond" w:hAnsi="Garamond"/>
          <w:sz w:val="24"/>
        </w:rPr>
      </w:pPr>
      <w:r w:rsidRPr="00176BC9">
        <w:rPr>
          <w:rFonts w:ascii="Garamond" w:hAnsi="Garamond"/>
          <w:sz w:val="24"/>
        </w:rPr>
        <w:t xml:space="preserve">Maggiorazione per servizi svolti in fascia oraria che impegna il servizio notturno </w:t>
      </w:r>
      <w:r w:rsidR="00C17A51">
        <w:rPr>
          <w:rFonts w:ascii="Garamond" w:hAnsi="Garamond"/>
          <w:sz w:val="24"/>
        </w:rPr>
        <w:t xml:space="preserve">(tra le ore </w:t>
      </w:r>
      <w:r w:rsidR="000C194A">
        <w:rPr>
          <w:rFonts w:ascii="Garamond" w:hAnsi="Garamond"/>
          <w:sz w:val="24"/>
        </w:rPr>
        <w:t>22</w:t>
      </w:r>
      <w:r w:rsidR="00C17A51">
        <w:rPr>
          <w:rFonts w:ascii="Garamond" w:hAnsi="Garamond"/>
          <w:sz w:val="24"/>
        </w:rPr>
        <w:t xml:space="preserve"> e le ore 0</w:t>
      </w:r>
      <w:r w:rsidR="000C194A">
        <w:rPr>
          <w:rFonts w:ascii="Garamond" w:hAnsi="Garamond"/>
          <w:sz w:val="24"/>
        </w:rPr>
        <w:t>6</w:t>
      </w:r>
      <w:r w:rsidR="00C17A51">
        <w:rPr>
          <w:rFonts w:ascii="Garamond" w:hAnsi="Garamond"/>
          <w:sz w:val="24"/>
        </w:rPr>
        <w:t>)</w:t>
      </w:r>
      <w:r w:rsidRPr="00176BC9">
        <w:rPr>
          <w:rFonts w:ascii="Garamond" w:hAnsi="Garamond"/>
          <w:sz w:val="24"/>
        </w:rPr>
        <w:tab/>
        <w:t>+16%</w:t>
      </w:r>
    </w:p>
    <w:p w14:paraId="1FDF1F08" w14:textId="77777777" w:rsidR="00A955C4" w:rsidRDefault="00A955C4" w:rsidP="005060AF">
      <w:pPr>
        <w:pStyle w:val="Standard"/>
        <w:spacing w:after="0" w:line="360" w:lineRule="auto"/>
        <w:ind w:left="567" w:right="-1"/>
      </w:pPr>
    </w:p>
    <w:p w14:paraId="67A8783A" w14:textId="6876A0C2" w:rsidR="00982FA5" w:rsidRDefault="00982FA5" w:rsidP="005060AF">
      <w:pPr>
        <w:pStyle w:val="Standard"/>
        <w:spacing w:after="0" w:line="360" w:lineRule="auto"/>
        <w:ind w:left="567" w:right="-1"/>
        <w:rPr>
          <w:rFonts w:ascii="Garamond" w:hAnsi="Garamond"/>
          <w:sz w:val="24"/>
        </w:rPr>
      </w:pPr>
      <w:r w:rsidRPr="00176BC9">
        <w:rPr>
          <w:rFonts w:ascii="Garamond" w:hAnsi="Garamond"/>
          <w:sz w:val="24"/>
        </w:rPr>
        <w:t>SERVIZI STRAORDINARI</w:t>
      </w:r>
    </w:p>
    <w:p w14:paraId="4DB6305A" w14:textId="2F178923" w:rsidR="0039515B" w:rsidRPr="00176BC9" w:rsidRDefault="00982FA5" w:rsidP="005060AF">
      <w:pPr>
        <w:pStyle w:val="Standard"/>
        <w:spacing w:after="0" w:line="360" w:lineRule="auto"/>
        <w:ind w:left="567" w:right="-1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Per i servizi occasionali si applica </w:t>
      </w:r>
      <w:r w:rsidR="00A51355" w:rsidRPr="00176BC9">
        <w:rPr>
          <w:rFonts w:ascii="Garamond" w:hAnsi="Garamond"/>
          <w:sz w:val="24"/>
        </w:rPr>
        <w:t xml:space="preserve">una maggiorazione </w:t>
      </w:r>
      <w:r w:rsidR="00BF5614">
        <w:rPr>
          <w:rFonts w:ascii="Garamond" w:hAnsi="Garamond"/>
          <w:sz w:val="24"/>
        </w:rPr>
        <w:t>fino al</w:t>
      </w:r>
      <w:r w:rsidR="00BF5614" w:rsidRPr="00176BC9">
        <w:rPr>
          <w:rFonts w:ascii="Garamond" w:hAnsi="Garamond"/>
          <w:sz w:val="24"/>
        </w:rPr>
        <w:t xml:space="preserve"> </w:t>
      </w:r>
      <w:r w:rsidR="00A51355" w:rsidRPr="00176BC9">
        <w:rPr>
          <w:rFonts w:ascii="Garamond" w:hAnsi="Garamond"/>
          <w:sz w:val="24"/>
        </w:rPr>
        <w:t>20% a valle de</w:t>
      </w:r>
      <w:r w:rsidR="00BF5614">
        <w:rPr>
          <w:rFonts w:ascii="Garamond" w:hAnsi="Garamond"/>
          <w:sz w:val="24"/>
        </w:rPr>
        <w:t>i correttivi sopra individuati.</w:t>
      </w:r>
    </w:p>
    <w:p w14:paraId="6169BA3F" w14:textId="77777777" w:rsidR="00A51355" w:rsidRPr="00176BC9" w:rsidRDefault="00A51355" w:rsidP="005060AF">
      <w:pPr>
        <w:pStyle w:val="Standard"/>
        <w:spacing w:after="0" w:line="360" w:lineRule="auto"/>
        <w:ind w:left="567" w:right="-1"/>
        <w:rPr>
          <w:rFonts w:ascii="Garamond" w:hAnsi="Garamond"/>
          <w:sz w:val="24"/>
        </w:rPr>
      </w:pPr>
    </w:p>
    <w:p w14:paraId="301ADCA7" w14:textId="77777777" w:rsidR="00A51355" w:rsidRPr="00176BC9" w:rsidRDefault="005E739C" w:rsidP="005060AF">
      <w:pPr>
        <w:pStyle w:val="Standard"/>
        <w:spacing w:after="0" w:line="360" w:lineRule="auto"/>
        <w:ind w:left="567" w:right="-1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Il</w:t>
      </w:r>
      <w:r w:rsidR="00A955C4" w:rsidRPr="00322C00">
        <w:rPr>
          <w:rFonts w:ascii="Garamond" w:hAnsi="Garamond"/>
          <w:sz w:val="24"/>
        </w:rPr>
        <w:t xml:space="preserve"> </w:t>
      </w:r>
      <w:r w:rsidR="00A955C4" w:rsidRPr="00F2036A">
        <w:rPr>
          <w:rFonts w:ascii="Garamond" w:hAnsi="Garamond"/>
          <w:sz w:val="24"/>
        </w:rPr>
        <w:t xml:space="preserve">preventivo </w:t>
      </w:r>
      <w:r w:rsidRPr="00F2036A">
        <w:rPr>
          <w:rFonts w:ascii="Garamond" w:hAnsi="Garamond"/>
          <w:sz w:val="24"/>
        </w:rPr>
        <w:t>dovrà tenere conto</w:t>
      </w:r>
      <w:r w:rsidR="00A955C4" w:rsidRPr="00F2036A">
        <w:rPr>
          <w:rFonts w:ascii="Garamond" w:hAnsi="Garamond"/>
          <w:sz w:val="24"/>
        </w:rPr>
        <w:t xml:space="preserve"> </w:t>
      </w:r>
      <w:r w:rsidR="004B5956" w:rsidRPr="00F2036A">
        <w:rPr>
          <w:rFonts w:ascii="Garamond" w:hAnsi="Garamond"/>
          <w:sz w:val="24"/>
        </w:rPr>
        <w:t xml:space="preserve">che i prezzi sopra definiti tengono conto del </w:t>
      </w:r>
      <w:r w:rsidR="00C668D3" w:rsidRPr="00F2036A">
        <w:rPr>
          <w:rFonts w:ascii="Garamond" w:hAnsi="Garamond"/>
          <w:sz w:val="24"/>
        </w:rPr>
        <w:t>costo</w:t>
      </w:r>
      <w:r w:rsidRPr="00F2036A">
        <w:rPr>
          <w:rFonts w:ascii="Garamond" w:hAnsi="Garamond"/>
          <w:sz w:val="24"/>
        </w:rPr>
        <w:t xml:space="preserve"> medio unitario regionale</w:t>
      </w:r>
      <w:r w:rsidR="00493CD6">
        <w:rPr>
          <w:rFonts w:ascii="Garamond" w:hAnsi="Garamond"/>
          <w:sz w:val="24"/>
        </w:rPr>
        <w:t xml:space="preserve"> </w:t>
      </w:r>
      <w:r w:rsidR="004B5956">
        <w:rPr>
          <w:rFonts w:ascii="Garamond" w:hAnsi="Garamond"/>
          <w:sz w:val="24"/>
        </w:rPr>
        <w:t xml:space="preserve">stimato a PEF e dell’incidenza media </w:t>
      </w:r>
      <w:r w:rsidR="00E9521A">
        <w:rPr>
          <w:rFonts w:ascii="Garamond" w:hAnsi="Garamond"/>
          <w:sz w:val="24"/>
        </w:rPr>
        <w:t xml:space="preserve">dei costi per </w:t>
      </w:r>
      <w:r w:rsidR="004B5956">
        <w:rPr>
          <w:rFonts w:ascii="Garamond" w:hAnsi="Garamond"/>
          <w:sz w:val="24"/>
        </w:rPr>
        <w:t>gli invii stimati a PEF. Va inoltre quotato l’eventuale fermo del materiale rotabile per la produzione aggiuntiva/straordinaria richiesta</w:t>
      </w:r>
      <w:r>
        <w:rPr>
          <w:rFonts w:ascii="Garamond" w:hAnsi="Garamond"/>
          <w:sz w:val="24"/>
        </w:rPr>
        <w:t>.</w:t>
      </w:r>
    </w:p>
    <w:sectPr w:rsidR="00A51355" w:rsidRPr="00176BC9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DD1FF" w14:textId="77777777" w:rsidR="003211D8" w:rsidRDefault="003211D8" w:rsidP="0017668D">
      <w:pPr>
        <w:spacing w:after="0" w:line="240" w:lineRule="auto"/>
      </w:pPr>
      <w:r>
        <w:separator/>
      </w:r>
    </w:p>
  </w:endnote>
  <w:endnote w:type="continuationSeparator" w:id="0">
    <w:p w14:paraId="1D200B54" w14:textId="77777777" w:rsidR="003211D8" w:rsidRDefault="003211D8" w:rsidP="0017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6994963"/>
      <w:docPartObj>
        <w:docPartGallery w:val="Page Numbers (Bottom of Page)"/>
        <w:docPartUnique/>
      </w:docPartObj>
    </w:sdtPr>
    <w:sdtEndPr/>
    <w:sdtContent>
      <w:p w14:paraId="2282BC4C" w14:textId="0BBF4D70" w:rsidR="009D32C7" w:rsidRDefault="009D32C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42E">
          <w:rPr>
            <w:noProof/>
          </w:rPr>
          <w:t>1</w:t>
        </w:r>
        <w:r>
          <w:fldChar w:fldCharType="end"/>
        </w:r>
        <w:r w:rsidR="00A84EE8">
          <w:t xml:space="preserve"> di 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F4E22" w14:textId="77777777" w:rsidR="003211D8" w:rsidRDefault="003211D8" w:rsidP="0017668D">
      <w:pPr>
        <w:spacing w:after="0" w:line="240" w:lineRule="auto"/>
      </w:pPr>
      <w:r>
        <w:separator/>
      </w:r>
    </w:p>
  </w:footnote>
  <w:footnote w:type="continuationSeparator" w:id="0">
    <w:p w14:paraId="72ED23E4" w14:textId="77777777" w:rsidR="003211D8" w:rsidRDefault="003211D8" w:rsidP="00176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BF2B" w14:textId="6160C32D" w:rsidR="009D554C" w:rsidRPr="009D32C7" w:rsidRDefault="009D554C" w:rsidP="009D554C">
    <w:pPr>
      <w:spacing w:after="0"/>
      <w:rPr>
        <w:rFonts w:ascii="Garamond" w:hAnsi="Garamond"/>
        <w:sz w:val="20"/>
      </w:rPr>
    </w:pPr>
    <w:r w:rsidRPr="009D32C7">
      <w:rPr>
        <w:rFonts w:ascii="Garamond" w:hAnsi="Garamond"/>
        <w:sz w:val="20"/>
      </w:rPr>
      <w:t xml:space="preserve">Contratto di Servizio </w:t>
    </w:r>
    <w:r w:rsidR="0086504B">
      <w:rPr>
        <w:rFonts w:ascii="Garamond" w:hAnsi="Garamond"/>
        <w:sz w:val="20"/>
      </w:rPr>
      <w:t>Agenzia della Mobilità Piemontese</w:t>
    </w:r>
    <w:r w:rsidRPr="009D32C7">
      <w:rPr>
        <w:rFonts w:ascii="Garamond" w:hAnsi="Garamond"/>
        <w:sz w:val="20"/>
      </w:rPr>
      <w:t xml:space="preserve"> – Trenitalia</w:t>
    </w:r>
  </w:p>
  <w:p w14:paraId="746EC7DC" w14:textId="5DA4AFFE" w:rsidR="00ED6024" w:rsidRPr="009D32C7" w:rsidRDefault="009D554C" w:rsidP="009D554C">
    <w:pPr>
      <w:pStyle w:val="Intestazione"/>
      <w:rPr>
        <w:rFonts w:ascii="Garamond" w:hAnsi="Garamond"/>
        <w:sz w:val="20"/>
      </w:rPr>
    </w:pPr>
    <w:r w:rsidRPr="009D32C7">
      <w:rPr>
        <w:rFonts w:ascii="Garamond" w:hAnsi="Garamond"/>
        <w:sz w:val="20"/>
      </w:rPr>
      <w:t xml:space="preserve">Periodo </w:t>
    </w:r>
    <w:r w:rsidR="0055770E">
      <w:rPr>
        <w:rFonts w:ascii="Garamond" w:hAnsi="Garamond"/>
        <w:sz w:val="20"/>
      </w:rPr>
      <w:t xml:space="preserve">1° luglio </w:t>
    </w:r>
    <w:r w:rsidRPr="009D32C7">
      <w:rPr>
        <w:rFonts w:ascii="Garamond" w:hAnsi="Garamond"/>
        <w:sz w:val="20"/>
      </w:rPr>
      <w:t>20</w:t>
    </w:r>
    <w:r w:rsidR="008E1CD8">
      <w:rPr>
        <w:rFonts w:ascii="Garamond" w:hAnsi="Garamond"/>
        <w:sz w:val="20"/>
      </w:rPr>
      <w:t>2</w:t>
    </w:r>
    <w:r w:rsidR="001775D7">
      <w:rPr>
        <w:rFonts w:ascii="Garamond" w:hAnsi="Garamond"/>
        <w:sz w:val="20"/>
      </w:rPr>
      <w:t>2</w:t>
    </w:r>
    <w:r w:rsidRPr="009D32C7">
      <w:rPr>
        <w:rFonts w:ascii="Garamond" w:hAnsi="Garamond"/>
        <w:sz w:val="20"/>
      </w:rPr>
      <w:t xml:space="preserve"> – </w:t>
    </w:r>
    <w:r w:rsidR="0055770E">
      <w:rPr>
        <w:rFonts w:ascii="Garamond" w:hAnsi="Garamond"/>
        <w:sz w:val="20"/>
      </w:rPr>
      <w:t xml:space="preserve">30 giugno </w:t>
    </w:r>
    <w:r w:rsidRPr="009D32C7">
      <w:rPr>
        <w:rFonts w:ascii="Garamond" w:hAnsi="Garamond"/>
        <w:sz w:val="20"/>
      </w:rPr>
      <w:t>203</w:t>
    </w:r>
    <w:r w:rsidR="00A84EE8">
      <w:rPr>
        <w:rFonts w:ascii="Garamond" w:hAnsi="Garamond"/>
        <w:sz w:val="20"/>
      </w:rPr>
      <w:t>2</w:t>
    </w:r>
  </w:p>
  <w:p w14:paraId="58F62AD9" w14:textId="77777777" w:rsidR="009D554C" w:rsidRDefault="009D554C" w:rsidP="009D554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0708A1"/>
    <w:multiLevelType w:val="hybridMultilevel"/>
    <w:tmpl w:val="BFC0C1C4"/>
    <w:lvl w:ilvl="0" w:tplc="F71ED89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98D0A99"/>
    <w:multiLevelType w:val="hybridMultilevel"/>
    <w:tmpl w:val="97A87708"/>
    <w:lvl w:ilvl="0" w:tplc="B28C244E">
      <w:start w:val="183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000"/>
        </w:tabs>
        <w:ind w:left="10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720"/>
        </w:tabs>
        <w:ind w:left="1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160"/>
        </w:tabs>
        <w:ind w:left="31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880"/>
        </w:tabs>
        <w:ind w:left="3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320"/>
        </w:tabs>
        <w:ind w:left="53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040"/>
        </w:tabs>
        <w:ind w:left="6040" w:hanging="360"/>
      </w:pPr>
      <w:rPr>
        <w:rFonts w:ascii="Wingdings" w:hAnsi="Wingdings" w:hint="default"/>
      </w:rPr>
    </w:lvl>
  </w:abstractNum>
  <w:abstractNum w:abstractNumId="2" w15:restartNumberingAfterBreak="0">
    <w:nsid w:val="3B3763A2"/>
    <w:multiLevelType w:val="hybridMultilevel"/>
    <w:tmpl w:val="05F02B58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505C14D3"/>
    <w:multiLevelType w:val="hybridMultilevel"/>
    <w:tmpl w:val="2C6476BE"/>
    <w:lvl w:ilvl="0" w:tplc="14E268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A74209F"/>
    <w:multiLevelType w:val="hybridMultilevel"/>
    <w:tmpl w:val="6AB05FDE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6B0"/>
    <w:rsid w:val="000377E9"/>
    <w:rsid w:val="000379D7"/>
    <w:rsid w:val="00052072"/>
    <w:rsid w:val="00083503"/>
    <w:rsid w:val="000868DD"/>
    <w:rsid w:val="000879B8"/>
    <w:rsid w:val="000C194A"/>
    <w:rsid w:val="000E008C"/>
    <w:rsid w:val="000E39CE"/>
    <w:rsid w:val="000E5BE0"/>
    <w:rsid w:val="00131431"/>
    <w:rsid w:val="001440D7"/>
    <w:rsid w:val="001613E0"/>
    <w:rsid w:val="00164246"/>
    <w:rsid w:val="0016492D"/>
    <w:rsid w:val="00170880"/>
    <w:rsid w:val="0017668D"/>
    <w:rsid w:val="00176BC9"/>
    <w:rsid w:val="001775D7"/>
    <w:rsid w:val="00196C06"/>
    <w:rsid w:val="001B0193"/>
    <w:rsid w:val="001B0B02"/>
    <w:rsid w:val="001D6101"/>
    <w:rsid w:val="001E432D"/>
    <w:rsid w:val="00200075"/>
    <w:rsid w:val="00211F21"/>
    <w:rsid w:val="002344E8"/>
    <w:rsid w:val="00246A9A"/>
    <w:rsid w:val="0025685B"/>
    <w:rsid w:val="002646E5"/>
    <w:rsid w:val="002656E8"/>
    <w:rsid w:val="002A0671"/>
    <w:rsid w:val="002A1739"/>
    <w:rsid w:val="002D7BE8"/>
    <w:rsid w:val="002E066E"/>
    <w:rsid w:val="002E35DE"/>
    <w:rsid w:val="002F3A5D"/>
    <w:rsid w:val="003211D8"/>
    <w:rsid w:val="00322A0E"/>
    <w:rsid w:val="00322C00"/>
    <w:rsid w:val="00327A27"/>
    <w:rsid w:val="00340968"/>
    <w:rsid w:val="00347298"/>
    <w:rsid w:val="00360C0C"/>
    <w:rsid w:val="00361F66"/>
    <w:rsid w:val="0036564F"/>
    <w:rsid w:val="00382183"/>
    <w:rsid w:val="00382BA0"/>
    <w:rsid w:val="0039515B"/>
    <w:rsid w:val="003A73BC"/>
    <w:rsid w:val="003C5564"/>
    <w:rsid w:val="003E71FA"/>
    <w:rsid w:val="00415445"/>
    <w:rsid w:val="0041585E"/>
    <w:rsid w:val="00417278"/>
    <w:rsid w:val="00417A4F"/>
    <w:rsid w:val="00426D36"/>
    <w:rsid w:val="00433ED8"/>
    <w:rsid w:val="00433FEB"/>
    <w:rsid w:val="00440950"/>
    <w:rsid w:val="004456CC"/>
    <w:rsid w:val="00451DF0"/>
    <w:rsid w:val="00462D54"/>
    <w:rsid w:val="00467F64"/>
    <w:rsid w:val="00470822"/>
    <w:rsid w:val="00493CD6"/>
    <w:rsid w:val="004B0840"/>
    <w:rsid w:val="004B5956"/>
    <w:rsid w:val="004C23A8"/>
    <w:rsid w:val="004D4DAE"/>
    <w:rsid w:val="004E2171"/>
    <w:rsid w:val="004F272D"/>
    <w:rsid w:val="004F32EC"/>
    <w:rsid w:val="004F4A2D"/>
    <w:rsid w:val="005060AF"/>
    <w:rsid w:val="00517E6E"/>
    <w:rsid w:val="0053170E"/>
    <w:rsid w:val="005334D1"/>
    <w:rsid w:val="00544FD2"/>
    <w:rsid w:val="00556C2C"/>
    <w:rsid w:val="0055770E"/>
    <w:rsid w:val="00571B78"/>
    <w:rsid w:val="005D2D08"/>
    <w:rsid w:val="005E0EBA"/>
    <w:rsid w:val="005E2666"/>
    <w:rsid w:val="005E739C"/>
    <w:rsid w:val="005F3838"/>
    <w:rsid w:val="005F7571"/>
    <w:rsid w:val="00601AD2"/>
    <w:rsid w:val="00603B17"/>
    <w:rsid w:val="00604996"/>
    <w:rsid w:val="00605011"/>
    <w:rsid w:val="00652D11"/>
    <w:rsid w:val="00652EC6"/>
    <w:rsid w:val="00664DC7"/>
    <w:rsid w:val="006848B7"/>
    <w:rsid w:val="00686B13"/>
    <w:rsid w:val="006876FB"/>
    <w:rsid w:val="006B4612"/>
    <w:rsid w:val="006B73C9"/>
    <w:rsid w:val="006C102F"/>
    <w:rsid w:val="006D4D5D"/>
    <w:rsid w:val="006D7D5A"/>
    <w:rsid w:val="006E3145"/>
    <w:rsid w:val="006F102E"/>
    <w:rsid w:val="006F7481"/>
    <w:rsid w:val="007164F1"/>
    <w:rsid w:val="007213C3"/>
    <w:rsid w:val="00732B95"/>
    <w:rsid w:val="00734259"/>
    <w:rsid w:val="0074664A"/>
    <w:rsid w:val="00793165"/>
    <w:rsid w:val="007A47E4"/>
    <w:rsid w:val="007A611B"/>
    <w:rsid w:val="007B21CD"/>
    <w:rsid w:val="007B2CDD"/>
    <w:rsid w:val="007F5A11"/>
    <w:rsid w:val="00803AC6"/>
    <w:rsid w:val="00816F6A"/>
    <w:rsid w:val="00826F51"/>
    <w:rsid w:val="008308FA"/>
    <w:rsid w:val="0086504B"/>
    <w:rsid w:val="00865FA3"/>
    <w:rsid w:val="00875EB4"/>
    <w:rsid w:val="00883B3B"/>
    <w:rsid w:val="00895A54"/>
    <w:rsid w:val="008E06B0"/>
    <w:rsid w:val="008E1CD8"/>
    <w:rsid w:val="008E6B8D"/>
    <w:rsid w:val="00903A55"/>
    <w:rsid w:val="00915FA2"/>
    <w:rsid w:val="00921A1F"/>
    <w:rsid w:val="009365A7"/>
    <w:rsid w:val="00963348"/>
    <w:rsid w:val="009723A7"/>
    <w:rsid w:val="00982FA5"/>
    <w:rsid w:val="009900C5"/>
    <w:rsid w:val="009C32B6"/>
    <w:rsid w:val="009C56FD"/>
    <w:rsid w:val="009D099B"/>
    <w:rsid w:val="009D32C7"/>
    <w:rsid w:val="009D554C"/>
    <w:rsid w:val="009D5C9D"/>
    <w:rsid w:val="009E394A"/>
    <w:rsid w:val="009F47C4"/>
    <w:rsid w:val="009F5540"/>
    <w:rsid w:val="009F5EBB"/>
    <w:rsid w:val="00A057E9"/>
    <w:rsid w:val="00A42688"/>
    <w:rsid w:val="00A51355"/>
    <w:rsid w:val="00A604EC"/>
    <w:rsid w:val="00A70080"/>
    <w:rsid w:val="00A70994"/>
    <w:rsid w:val="00A82E82"/>
    <w:rsid w:val="00A84EE8"/>
    <w:rsid w:val="00A90B7F"/>
    <w:rsid w:val="00A955C4"/>
    <w:rsid w:val="00AA31A8"/>
    <w:rsid w:val="00AA59EA"/>
    <w:rsid w:val="00AA663E"/>
    <w:rsid w:val="00AC6342"/>
    <w:rsid w:val="00AE3CCF"/>
    <w:rsid w:val="00AF4F68"/>
    <w:rsid w:val="00B03B57"/>
    <w:rsid w:val="00B10A78"/>
    <w:rsid w:val="00B245FC"/>
    <w:rsid w:val="00B30054"/>
    <w:rsid w:val="00B42EE1"/>
    <w:rsid w:val="00B43C9B"/>
    <w:rsid w:val="00B4542E"/>
    <w:rsid w:val="00B6082D"/>
    <w:rsid w:val="00B740D0"/>
    <w:rsid w:val="00B750F4"/>
    <w:rsid w:val="00B8327F"/>
    <w:rsid w:val="00B858BA"/>
    <w:rsid w:val="00B92172"/>
    <w:rsid w:val="00BA11E3"/>
    <w:rsid w:val="00BA6834"/>
    <w:rsid w:val="00BA72F4"/>
    <w:rsid w:val="00BC1E05"/>
    <w:rsid w:val="00BF005B"/>
    <w:rsid w:val="00BF0CC6"/>
    <w:rsid w:val="00BF5614"/>
    <w:rsid w:val="00C111DE"/>
    <w:rsid w:val="00C17A51"/>
    <w:rsid w:val="00C20CA7"/>
    <w:rsid w:val="00C23094"/>
    <w:rsid w:val="00C27A91"/>
    <w:rsid w:val="00C4583D"/>
    <w:rsid w:val="00C50AE2"/>
    <w:rsid w:val="00C6196F"/>
    <w:rsid w:val="00C668D3"/>
    <w:rsid w:val="00C7194B"/>
    <w:rsid w:val="00C822FC"/>
    <w:rsid w:val="00CE6A9E"/>
    <w:rsid w:val="00D03F84"/>
    <w:rsid w:val="00D05928"/>
    <w:rsid w:val="00D10385"/>
    <w:rsid w:val="00D13F25"/>
    <w:rsid w:val="00D231A5"/>
    <w:rsid w:val="00D30623"/>
    <w:rsid w:val="00D31F2F"/>
    <w:rsid w:val="00D339A5"/>
    <w:rsid w:val="00D44C12"/>
    <w:rsid w:val="00D45392"/>
    <w:rsid w:val="00D4660A"/>
    <w:rsid w:val="00D57634"/>
    <w:rsid w:val="00D66900"/>
    <w:rsid w:val="00D73091"/>
    <w:rsid w:val="00D7618E"/>
    <w:rsid w:val="00D85BD7"/>
    <w:rsid w:val="00D938A2"/>
    <w:rsid w:val="00DD5783"/>
    <w:rsid w:val="00E3241A"/>
    <w:rsid w:val="00E36B73"/>
    <w:rsid w:val="00E510EE"/>
    <w:rsid w:val="00E57A9B"/>
    <w:rsid w:val="00E9521A"/>
    <w:rsid w:val="00EB461C"/>
    <w:rsid w:val="00EB4BE5"/>
    <w:rsid w:val="00EC5105"/>
    <w:rsid w:val="00ED6024"/>
    <w:rsid w:val="00EF3C62"/>
    <w:rsid w:val="00EF43C3"/>
    <w:rsid w:val="00F1211A"/>
    <w:rsid w:val="00F2036A"/>
    <w:rsid w:val="00F21644"/>
    <w:rsid w:val="00F25E07"/>
    <w:rsid w:val="00F34414"/>
    <w:rsid w:val="00F64C37"/>
    <w:rsid w:val="00F7600F"/>
    <w:rsid w:val="00F77D0A"/>
    <w:rsid w:val="00F91B26"/>
    <w:rsid w:val="00F9318E"/>
    <w:rsid w:val="00FA21C8"/>
    <w:rsid w:val="00FB2A8F"/>
    <w:rsid w:val="00FD759B"/>
    <w:rsid w:val="00FE030D"/>
    <w:rsid w:val="00FE6691"/>
    <w:rsid w:val="00FF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FF7F16"/>
  <w15:docId w15:val="{54B352A1-8AEB-4D4C-B2CC-0FC6A96A3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E06B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8E06B0"/>
    <w:pPr>
      <w:suppressAutoHyphens/>
      <w:autoSpaceDN w:val="0"/>
      <w:spacing w:after="24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Cs w:val="24"/>
      <w:lang w:eastAsia="ar-SA"/>
    </w:rPr>
  </w:style>
  <w:style w:type="table" w:styleId="Grigliatabella">
    <w:name w:val="Table Grid"/>
    <w:basedOn w:val="Tabellanormale"/>
    <w:uiPriority w:val="59"/>
    <w:rsid w:val="008E06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semiHidden/>
    <w:unhideWhenUsed/>
    <w:rsid w:val="00803AC6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03AC6"/>
    <w:rPr>
      <w:color w:val="954F72"/>
      <w:u w:val="single"/>
    </w:rPr>
  </w:style>
  <w:style w:type="paragraph" w:customStyle="1" w:styleId="xl64">
    <w:name w:val="xl64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5">
    <w:name w:val="xl65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6">
    <w:name w:val="xl66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7">
    <w:name w:val="xl67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8">
    <w:name w:val="xl68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9">
    <w:name w:val="xl69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70">
    <w:name w:val="xl70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1">
    <w:name w:val="xl71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it-IT"/>
    </w:rPr>
  </w:style>
  <w:style w:type="paragraph" w:customStyle="1" w:styleId="xl72">
    <w:name w:val="xl72"/>
    <w:basedOn w:val="Normale"/>
    <w:rsid w:val="00F216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it-IT"/>
    </w:rPr>
  </w:style>
  <w:style w:type="paragraph" w:customStyle="1" w:styleId="xl73">
    <w:name w:val="xl73"/>
    <w:basedOn w:val="Normale"/>
    <w:rsid w:val="00F2164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it-IT"/>
    </w:rPr>
  </w:style>
  <w:style w:type="paragraph" w:customStyle="1" w:styleId="xl74">
    <w:name w:val="xl74"/>
    <w:basedOn w:val="Normale"/>
    <w:rsid w:val="00F216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75">
    <w:name w:val="xl75"/>
    <w:basedOn w:val="Normale"/>
    <w:rsid w:val="00F216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76">
    <w:name w:val="xl76"/>
    <w:basedOn w:val="Normale"/>
    <w:rsid w:val="00F216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77">
    <w:name w:val="xl77"/>
    <w:basedOn w:val="Normale"/>
    <w:rsid w:val="00F216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78">
    <w:name w:val="xl78"/>
    <w:basedOn w:val="Normale"/>
    <w:rsid w:val="00F2164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79">
    <w:name w:val="xl79"/>
    <w:basedOn w:val="Normale"/>
    <w:rsid w:val="00F2164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80">
    <w:name w:val="xl80"/>
    <w:basedOn w:val="Normale"/>
    <w:rsid w:val="00F2164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81">
    <w:name w:val="xl81"/>
    <w:basedOn w:val="Normale"/>
    <w:rsid w:val="00F2164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82">
    <w:name w:val="xl82"/>
    <w:basedOn w:val="Normale"/>
    <w:rsid w:val="00D339A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83">
    <w:name w:val="xl83"/>
    <w:basedOn w:val="Normale"/>
    <w:rsid w:val="00D339A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556C2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56C2C"/>
    <w:pPr>
      <w:spacing w:line="240" w:lineRule="auto"/>
    </w:pPr>
    <w:rPr>
      <w:rFonts w:eastAsiaTheme="minorEastAsia"/>
      <w:sz w:val="20"/>
      <w:szCs w:val="20"/>
      <w:lang w:val="en-US" w:bidi="as-IN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56C2C"/>
    <w:rPr>
      <w:rFonts w:eastAsiaTheme="minorEastAsia"/>
      <w:sz w:val="20"/>
      <w:szCs w:val="20"/>
      <w:lang w:val="en-US" w:bidi="as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56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56C2C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23094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16F6A"/>
    <w:rPr>
      <w:rFonts w:eastAsiaTheme="minorHAnsi"/>
      <w:b/>
      <w:bCs/>
      <w:lang w:val="it-IT" w:bidi="ar-SA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16F6A"/>
    <w:rPr>
      <w:rFonts w:eastAsiaTheme="minorEastAsia"/>
      <w:b/>
      <w:bCs/>
      <w:sz w:val="20"/>
      <w:szCs w:val="20"/>
      <w:lang w:val="en-US" w:bidi="as-IN"/>
    </w:rPr>
  </w:style>
  <w:style w:type="table" w:customStyle="1" w:styleId="Grigliatabella1">
    <w:name w:val="Griglia tabella1"/>
    <w:basedOn w:val="Tabellanormale"/>
    <w:next w:val="Grigliatabella"/>
    <w:uiPriority w:val="99"/>
    <w:rsid w:val="00A51355"/>
    <w:pPr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766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7668D"/>
  </w:style>
  <w:style w:type="paragraph" w:styleId="Pidipagina">
    <w:name w:val="footer"/>
    <w:basedOn w:val="Normale"/>
    <w:link w:val="PidipaginaCarattere"/>
    <w:uiPriority w:val="99"/>
    <w:unhideWhenUsed/>
    <w:rsid w:val="001766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766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4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E2D42-9569-4301-A1C1-9817ED7A0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CARADONNA FRANCESCA</dc:creator>
  <cp:lastModifiedBy>ANSELMI LAURA RAFFAELLA</cp:lastModifiedBy>
  <cp:revision>2</cp:revision>
  <cp:lastPrinted>2022-08-03T10:29:00Z</cp:lastPrinted>
  <dcterms:created xsi:type="dcterms:W3CDTF">2022-09-08T13:28:00Z</dcterms:created>
  <dcterms:modified xsi:type="dcterms:W3CDTF">2022-09-08T13:28:00Z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44a90e-04f7-4d21-b494-cfe49b26ce55_Enabled">
    <vt:lpwstr>true</vt:lpwstr>
  </property>
  <property fmtid="{D5CDD505-2E9C-101B-9397-08002B2CF9AE}" pid="3" name="MSIP_Label_8a44a90e-04f7-4d21-b494-cfe49b26ce55_SetDate">
    <vt:lpwstr>2021-12-04T17:19:33Z</vt:lpwstr>
  </property>
  <property fmtid="{D5CDD505-2E9C-101B-9397-08002B2CF9AE}" pid="4" name="MSIP_Label_8a44a90e-04f7-4d21-b494-cfe49b26ce55_Method">
    <vt:lpwstr>Privileged</vt:lpwstr>
  </property>
  <property fmtid="{D5CDD505-2E9C-101B-9397-08002B2CF9AE}" pid="5" name="MSIP_Label_8a44a90e-04f7-4d21-b494-cfe49b26ce55_Name">
    <vt:lpwstr>Internal use without footer</vt:lpwstr>
  </property>
  <property fmtid="{D5CDD505-2E9C-101B-9397-08002B2CF9AE}" pid="6" name="MSIP_Label_8a44a90e-04f7-4d21-b494-cfe49b26ce55_SiteId">
    <vt:lpwstr>4c8a6547-459a-4b75-a3dc-f66efe3e9c4e</vt:lpwstr>
  </property>
  <property fmtid="{D5CDD505-2E9C-101B-9397-08002B2CF9AE}" pid="7" name="MSIP_Label_8a44a90e-04f7-4d21-b494-cfe49b26ce55_ActionId">
    <vt:lpwstr>c7355033-d88e-41dd-99e3-7d18e776fcd0</vt:lpwstr>
  </property>
  <property fmtid="{D5CDD505-2E9C-101B-9397-08002B2CF9AE}" pid="8" name="MSIP_Label_8a44a90e-04f7-4d21-b494-cfe49b26ce55_ContentBits">
    <vt:lpwstr>0</vt:lpwstr>
  </property>
</Properties>
</file>